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39C0" w14:textId="77777777" w:rsidR="00CB2EC1" w:rsidRPr="00C664CE" w:rsidRDefault="00CB2EC1" w:rsidP="00A229F8">
      <w:pPr>
        <w:rPr>
          <w:rFonts w:ascii="Franklin Gothic Book" w:hAnsi="Franklin Gothic Book"/>
          <w:lang w:val="en-US"/>
        </w:rPr>
      </w:pPr>
    </w:p>
    <w:p w14:paraId="552551E4" w14:textId="77777777" w:rsidR="00CB2EC1" w:rsidRPr="00C664CE" w:rsidRDefault="00CB2EC1" w:rsidP="00C827DF">
      <w:pPr>
        <w:jc w:val="center"/>
        <w:rPr>
          <w:rFonts w:ascii="Franklin Gothic Book" w:hAnsi="Franklin Gothic Book"/>
          <w:lang w:val="en-US"/>
        </w:rPr>
      </w:pPr>
    </w:p>
    <w:p w14:paraId="13C37B30" w14:textId="77777777" w:rsidR="00CB2EC1" w:rsidRPr="00C664CE" w:rsidRDefault="00CB2EC1" w:rsidP="00A229F8">
      <w:pPr>
        <w:rPr>
          <w:rFonts w:ascii="Franklin Gothic Book" w:hAnsi="Franklin Gothic Book"/>
          <w:lang w:val="en-US"/>
        </w:rPr>
      </w:pPr>
    </w:p>
    <w:p w14:paraId="4D598E5E" w14:textId="462DAAE8" w:rsidR="00A229F8" w:rsidRDefault="00076FB3" w:rsidP="00A229F8">
      <w:pPr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</w:t>
      </w:r>
    </w:p>
    <w:p w14:paraId="61027360" w14:textId="22CF2DA7" w:rsidR="0045374D" w:rsidRPr="0045374D" w:rsidRDefault="0045374D" w:rsidP="00DB452E">
      <w:pPr>
        <w:jc w:val="both"/>
        <w:rPr>
          <w:rFonts w:ascii="Franklin Gothic Book" w:hAnsi="Franklin Gothic Book"/>
          <w:b/>
          <w:bCs/>
          <w:sz w:val="28"/>
          <w:szCs w:val="28"/>
          <w:lang w:val="en-US"/>
        </w:rPr>
      </w:pPr>
      <w:r w:rsidRPr="0045374D">
        <w:rPr>
          <w:rFonts w:ascii="Franklin Gothic Book" w:hAnsi="Franklin Gothic Book"/>
          <w:b/>
          <w:bCs/>
          <w:sz w:val="28"/>
          <w:szCs w:val="28"/>
          <w:lang w:val="en-US"/>
        </w:rPr>
        <w:t>Informačný list</w:t>
      </w:r>
    </w:p>
    <w:p w14:paraId="79F7D907" w14:textId="3295E8E3" w:rsidR="00B13AA4" w:rsidRPr="007B24E9" w:rsidRDefault="00004E96" w:rsidP="00DB452E">
      <w:pPr>
        <w:spacing w:after="0" w:line="240" w:lineRule="auto"/>
        <w:jc w:val="both"/>
        <w:rPr>
          <w:rFonts w:ascii="Franklin Gothic Book" w:hAnsi="Franklin Gothic Book" w:cs="Open Sans"/>
          <w:b/>
          <w:bCs/>
          <w:sz w:val="24"/>
          <w:szCs w:val="24"/>
        </w:rPr>
      </w:pPr>
      <w:r w:rsidRPr="007B24E9">
        <w:rPr>
          <w:rFonts w:ascii="Franklin Gothic Book" w:hAnsi="Franklin Gothic Book" w:cs="Open Sans"/>
          <w:b/>
          <w:bCs/>
          <w:sz w:val="24"/>
          <w:szCs w:val="24"/>
        </w:rPr>
        <w:t xml:space="preserve">Jednoduchá </w:t>
      </w:r>
      <w:r w:rsidR="00C73A24">
        <w:rPr>
          <w:rFonts w:ascii="Franklin Gothic Book" w:hAnsi="Franklin Gothic Book" w:cs="Open Sans"/>
          <w:b/>
          <w:bCs/>
          <w:sz w:val="24"/>
          <w:szCs w:val="24"/>
        </w:rPr>
        <w:t xml:space="preserve">bezdotyková </w:t>
      </w:r>
      <w:r w:rsidRPr="007B24E9">
        <w:rPr>
          <w:rFonts w:ascii="Franklin Gothic Book" w:hAnsi="Franklin Gothic Book" w:cs="Open Sans"/>
          <w:b/>
          <w:bCs/>
          <w:sz w:val="24"/>
          <w:szCs w:val="24"/>
        </w:rPr>
        <w:t>aplikácia</w:t>
      </w:r>
    </w:p>
    <w:p w14:paraId="41447896" w14:textId="7F2EF2F8" w:rsidR="006D124D" w:rsidRPr="00947B5F" w:rsidRDefault="007B24E9" w:rsidP="00DB452E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Franklin Gothic Book" w:hAnsi="Franklin Gothic Book" w:cs="Arial"/>
          <w:color w:val="000000"/>
        </w:rPr>
      </w:pPr>
      <w:r w:rsidRPr="007B24E9">
        <w:rPr>
          <w:rFonts w:ascii="Franklin Gothic Book" w:hAnsi="Franklin Gothic Book" w:cs="Arial"/>
          <w:color w:val="000000"/>
        </w:rPr>
        <w:t>Pri aplikácii roztoku na báze vody elektrostatickým postrekovačom nie je potrebné utierať povrchy  (v závislosti od striekaného roztoku), čo poskytuje jedinečnú a účinnú metódu aplikácie.</w:t>
      </w:r>
    </w:p>
    <w:p w14:paraId="0763700F" w14:textId="0CCEB2AA" w:rsidR="00B13AA4" w:rsidRDefault="00B13AA4" w:rsidP="00DB452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48E22A9" w14:textId="77777777" w:rsidR="00B13AA4" w:rsidRPr="007D3F1F" w:rsidRDefault="00B13AA4" w:rsidP="00DB452E">
      <w:pPr>
        <w:spacing w:after="0" w:line="240" w:lineRule="auto"/>
        <w:jc w:val="both"/>
        <w:rPr>
          <w:rFonts w:ascii="Franklin Gothic Book" w:hAnsi="Franklin Gothic Book" w:cs="Open Sans"/>
          <w:b/>
          <w:bCs/>
          <w:sz w:val="24"/>
          <w:szCs w:val="24"/>
        </w:rPr>
      </w:pPr>
      <w:r w:rsidRPr="007D3F1F">
        <w:rPr>
          <w:rFonts w:ascii="Franklin Gothic Book" w:hAnsi="Franklin Gothic Book" w:cs="Open Sans"/>
          <w:b/>
          <w:bCs/>
          <w:sz w:val="24"/>
          <w:szCs w:val="24"/>
        </w:rPr>
        <w:t>Akú dezinfekciu používame?</w:t>
      </w:r>
    </w:p>
    <w:p w14:paraId="70A8D49C" w14:textId="68F218EF" w:rsidR="00B13AA4" w:rsidRPr="00066D53" w:rsidRDefault="00B13AA4" w:rsidP="00066D5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  <w:r w:rsidRPr="00066D53">
        <w:rPr>
          <w:rFonts w:ascii="Franklin Gothic Book" w:hAnsi="Franklin Gothic Book" w:cs="Open Sans"/>
          <w:sz w:val="24"/>
          <w:szCs w:val="24"/>
        </w:rPr>
        <w:t>Používame polymérovú dezinfekciu</w:t>
      </w:r>
      <w:r w:rsidR="001076C9">
        <w:rPr>
          <w:rFonts w:ascii="Franklin Gothic Book" w:hAnsi="Franklin Gothic Book" w:cs="Open Sans"/>
          <w:sz w:val="24"/>
          <w:szCs w:val="24"/>
        </w:rPr>
        <w:t xml:space="preserve"> PolyHMG universal</w:t>
      </w:r>
      <w:r w:rsidRPr="00066D53">
        <w:rPr>
          <w:rFonts w:ascii="Franklin Gothic Book" w:hAnsi="Franklin Gothic Book" w:cs="Open Sans"/>
          <w:sz w:val="24"/>
          <w:szCs w:val="24"/>
        </w:rPr>
        <w:t>, ktorá má širokospektrálne použitie, je zdravotne nezávadná.</w:t>
      </w:r>
    </w:p>
    <w:p w14:paraId="7176F7EC" w14:textId="7C121663" w:rsidR="00B13AA4" w:rsidRPr="007D3F1F" w:rsidRDefault="00B13AA4" w:rsidP="00DB452E">
      <w:p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</w:p>
    <w:p w14:paraId="53E58FF2" w14:textId="15F287D8" w:rsidR="00B13AA4" w:rsidRPr="007D3F1F" w:rsidRDefault="0045374D" w:rsidP="00DB452E">
      <w:pPr>
        <w:spacing w:after="0" w:line="240" w:lineRule="auto"/>
        <w:jc w:val="both"/>
        <w:rPr>
          <w:rFonts w:ascii="Franklin Gothic Book" w:hAnsi="Franklin Gothic Book" w:cs="Open Sans"/>
          <w:b/>
          <w:bCs/>
          <w:sz w:val="24"/>
          <w:szCs w:val="24"/>
        </w:rPr>
      </w:pPr>
      <w:r w:rsidRPr="007D3F1F">
        <w:rPr>
          <w:rFonts w:ascii="Franklin Gothic Book" w:hAnsi="Franklin Gothic Book" w:cs="Open Sans"/>
          <w:b/>
          <w:bCs/>
          <w:sz w:val="24"/>
          <w:szCs w:val="24"/>
        </w:rPr>
        <w:t>Vlastnosti dezinfekcie</w:t>
      </w:r>
    </w:p>
    <w:p w14:paraId="5CF1C554" w14:textId="508454C5" w:rsidR="00B13AA4" w:rsidRPr="007D3F1F" w:rsidRDefault="00B13AA4" w:rsidP="00DB452E">
      <w:p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  <w:r w:rsidRPr="007D3F1F">
        <w:rPr>
          <w:rFonts w:ascii="Franklin Gothic Book" w:hAnsi="Franklin Gothic Book" w:cs="Open Sans"/>
          <w:sz w:val="24"/>
          <w:szCs w:val="24"/>
        </w:rPr>
        <w:t>Ničí baktérie, vírusy, plesne, kvasinky, riasy a zanecháva povrchy dlhodobo chránené proti mikroorganizmom.</w:t>
      </w:r>
    </w:p>
    <w:p w14:paraId="7FB4DB4F" w14:textId="584E6C6B" w:rsidR="00B13AA4" w:rsidRPr="007D3F1F" w:rsidRDefault="00B13AA4" w:rsidP="00DB452E">
      <w:p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</w:p>
    <w:p w14:paraId="4146B7D8" w14:textId="77777777" w:rsidR="00B13AA4" w:rsidRPr="007D3F1F" w:rsidRDefault="00B13AA4" w:rsidP="00DB452E">
      <w:pPr>
        <w:jc w:val="both"/>
        <w:rPr>
          <w:rFonts w:ascii="Franklin Gothic Book" w:hAnsi="Franklin Gothic Book"/>
          <w:sz w:val="24"/>
          <w:szCs w:val="24"/>
        </w:rPr>
      </w:pPr>
      <w:r w:rsidRPr="007D3F1F">
        <w:rPr>
          <w:rFonts w:ascii="Franklin Gothic Book" w:hAnsi="Franklin Gothic Book"/>
          <w:sz w:val="24"/>
          <w:szCs w:val="24"/>
        </w:rPr>
        <w:t>Oproti štandardným dezinfekciám má nielen okamžitý ale aj niekoľko týždňový účinok, po nanesení zostáva na povrchu účinná látka,  doba schnutia je cca 1-2h, následne sa miestnosť môže využívať.</w:t>
      </w:r>
    </w:p>
    <w:p w14:paraId="5107BB19" w14:textId="77777777" w:rsidR="00B13AA4" w:rsidRPr="007D3F1F" w:rsidRDefault="00B13AA4" w:rsidP="00DB452E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ranklin Gothic Book" w:eastAsia="Times New Roman" w:hAnsi="Franklin Gothic Book"/>
          <w:sz w:val="24"/>
          <w:szCs w:val="24"/>
        </w:rPr>
      </w:pPr>
      <w:r w:rsidRPr="007D3F1F">
        <w:rPr>
          <w:rFonts w:ascii="Franklin Gothic Book" w:eastAsia="Times New Roman" w:hAnsi="Franklin Gothic Book"/>
          <w:sz w:val="24"/>
          <w:szCs w:val="24"/>
        </w:rPr>
        <w:t>netoxická</w:t>
      </w:r>
    </w:p>
    <w:p w14:paraId="30A1A1EC" w14:textId="77777777" w:rsidR="00B13AA4" w:rsidRPr="007D3F1F" w:rsidRDefault="00B13AA4" w:rsidP="00DB452E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ranklin Gothic Book" w:eastAsia="Times New Roman" w:hAnsi="Franklin Gothic Book"/>
          <w:sz w:val="24"/>
          <w:szCs w:val="24"/>
        </w:rPr>
      </w:pPr>
      <w:r w:rsidRPr="007D3F1F">
        <w:rPr>
          <w:rFonts w:ascii="Franklin Gothic Book" w:eastAsia="Times New Roman" w:hAnsi="Franklin Gothic Book"/>
          <w:sz w:val="24"/>
          <w:szCs w:val="24"/>
        </w:rPr>
        <w:t>bez zápachu</w:t>
      </w:r>
    </w:p>
    <w:p w14:paraId="43CDAD88" w14:textId="77777777" w:rsidR="00B13AA4" w:rsidRPr="007D3F1F" w:rsidRDefault="00B13AA4" w:rsidP="00DB452E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ranklin Gothic Book" w:eastAsia="Times New Roman" w:hAnsi="Franklin Gothic Book"/>
          <w:sz w:val="24"/>
          <w:szCs w:val="24"/>
        </w:rPr>
      </w:pPr>
      <w:r w:rsidRPr="007D3F1F">
        <w:rPr>
          <w:rFonts w:ascii="Franklin Gothic Book" w:eastAsia="Times New Roman" w:hAnsi="Franklin Gothic Book"/>
          <w:sz w:val="24"/>
          <w:szCs w:val="24"/>
        </w:rPr>
        <w:t>zdravotne nezávadná</w:t>
      </w:r>
    </w:p>
    <w:p w14:paraId="4487093B" w14:textId="77777777" w:rsidR="00B13AA4" w:rsidRPr="007D3F1F" w:rsidRDefault="00B13AA4" w:rsidP="00DB452E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ranklin Gothic Book" w:eastAsia="Times New Roman" w:hAnsi="Franklin Gothic Book"/>
          <w:sz w:val="24"/>
          <w:szCs w:val="24"/>
        </w:rPr>
      </w:pPr>
      <w:r w:rsidRPr="007D3F1F">
        <w:rPr>
          <w:rFonts w:ascii="Franklin Gothic Book" w:eastAsia="Times New Roman" w:hAnsi="Franklin Gothic Book"/>
          <w:sz w:val="24"/>
          <w:szCs w:val="24"/>
        </w:rPr>
        <w:t>je použiteľná na akýkoľvek povrch (nekorozívna, drevo, plast, kov,..)</w:t>
      </w:r>
    </w:p>
    <w:p w14:paraId="0B79F993" w14:textId="77777777" w:rsidR="00B13AA4" w:rsidRPr="007D3F1F" w:rsidRDefault="00B13AA4" w:rsidP="00DB452E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ranklin Gothic Book" w:eastAsia="Times New Roman" w:hAnsi="Franklin Gothic Book"/>
          <w:sz w:val="24"/>
          <w:szCs w:val="24"/>
        </w:rPr>
      </w:pPr>
      <w:r w:rsidRPr="007D3F1F">
        <w:rPr>
          <w:rFonts w:ascii="Franklin Gothic Book" w:eastAsia="Times New Roman" w:hAnsi="Franklin Gothic Book"/>
          <w:sz w:val="24"/>
          <w:szCs w:val="24"/>
        </w:rPr>
        <w:t>príklad: vypínače, zábradlia, sanita, stoly, stoličky, tabule, kľučky, počítače, klávesnice, ...</w:t>
      </w:r>
    </w:p>
    <w:p w14:paraId="68237F0D" w14:textId="2CC583E4" w:rsidR="00B13AA4" w:rsidRDefault="00B13AA4" w:rsidP="00DB452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D7358D" w14:textId="0972B45A" w:rsidR="00B13AA4" w:rsidRPr="00303F1E" w:rsidRDefault="00125757" w:rsidP="00DB452E">
      <w:pPr>
        <w:spacing w:after="0" w:line="240" w:lineRule="auto"/>
        <w:jc w:val="both"/>
        <w:rPr>
          <w:rFonts w:ascii="Franklin Gothic Book" w:hAnsi="Franklin Gothic Book" w:cs="Open Sans"/>
          <w:b/>
          <w:bCs/>
          <w:sz w:val="24"/>
          <w:szCs w:val="24"/>
        </w:rPr>
      </w:pPr>
      <w:r>
        <w:rPr>
          <w:rFonts w:ascii="Franklin Gothic Book" w:hAnsi="Franklin Gothic Book" w:cs="Open Sans"/>
          <w:b/>
          <w:bCs/>
          <w:sz w:val="24"/>
          <w:szCs w:val="24"/>
        </w:rPr>
        <w:t>Odporúčané miesta dezinfekcie</w:t>
      </w:r>
    </w:p>
    <w:p w14:paraId="3C2E49C6" w14:textId="77777777" w:rsidR="00B13AA4" w:rsidRPr="00E2172E" w:rsidRDefault="00B13AA4" w:rsidP="00E2172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  <w:r w:rsidRPr="00E2172E">
        <w:rPr>
          <w:rFonts w:ascii="Franklin Gothic Book" w:hAnsi="Franklin Gothic Book" w:cs="Open Sans"/>
          <w:sz w:val="24"/>
          <w:szCs w:val="24"/>
        </w:rPr>
        <w:t>Všetky vypínače, zábradlia, sanita, stoly, stoličky, tabule, kľučky, počítače, klávesnice, atď..</w:t>
      </w:r>
    </w:p>
    <w:p w14:paraId="45E94CCB" w14:textId="77777777" w:rsidR="00687602" w:rsidRDefault="00B13AA4" w:rsidP="0068760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  <w:r w:rsidRPr="00687602">
        <w:rPr>
          <w:rFonts w:ascii="Franklin Gothic Book" w:hAnsi="Franklin Gothic Book" w:cs="Open Sans"/>
          <w:sz w:val="24"/>
          <w:szCs w:val="24"/>
        </w:rPr>
        <w:t xml:space="preserve">Dezinfekcia nepoškodzuje žiadne materiály. </w:t>
      </w:r>
    </w:p>
    <w:p w14:paraId="30618C15" w14:textId="1BEBF381" w:rsidR="00B13AA4" w:rsidRPr="00687602" w:rsidRDefault="00B13AA4" w:rsidP="0068760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  <w:bookmarkStart w:id="0" w:name="_GoBack"/>
      <w:bookmarkEnd w:id="0"/>
      <w:r w:rsidRPr="00687602">
        <w:rPr>
          <w:rFonts w:ascii="Franklin Gothic Book" w:hAnsi="Franklin Gothic Book" w:cs="Open Sans"/>
          <w:sz w:val="24"/>
          <w:szCs w:val="24"/>
        </w:rPr>
        <w:t>Dezinfekciou všetkých spomínaných vecí sa eliminujú na dlhší čas všetky tieto neviditeľné problémy. Výsledkom je dezinfikovaný povrch.</w:t>
      </w:r>
    </w:p>
    <w:p w14:paraId="3EBE3D05" w14:textId="2337BC4A" w:rsidR="00B13AA4" w:rsidRPr="00303F1E" w:rsidRDefault="00B13AA4" w:rsidP="00DB452E">
      <w:pPr>
        <w:spacing w:after="0" w:line="240" w:lineRule="auto"/>
        <w:jc w:val="both"/>
        <w:rPr>
          <w:rFonts w:ascii="Franklin Gothic Book" w:hAnsi="Franklin Gothic Book" w:cs="Open Sans"/>
          <w:sz w:val="24"/>
          <w:szCs w:val="24"/>
        </w:rPr>
      </w:pPr>
    </w:p>
    <w:p w14:paraId="46D63C11" w14:textId="77777777" w:rsidR="0045374D" w:rsidRPr="00303F1E" w:rsidRDefault="0045374D" w:rsidP="00DB452E">
      <w:pPr>
        <w:spacing w:after="0" w:line="240" w:lineRule="auto"/>
        <w:jc w:val="both"/>
        <w:rPr>
          <w:rFonts w:ascii="Franklin Gothic Book" w:hAnsi="Franklin Gothic Book" w:cs="Open Sans"/>
          <w:b/>
          <w:bCs/>
          <w:sz w:val="24"/>
          <w:szCs w:val="24"/>
        </w:rPr>
      </w:pPr>
      <w:r w:rsidRPr="00303F1E">
        <w:rPr>
          <w:rFonts w:ascii="Franklin Gothic Book" w:hAnsi="Franklin Gothic Book" w:cs="Open Sans"/>
          <w:b/>
          <w:bCs/>
          <w:sz w:val="24"/>
          <w:szCs w:val="24"/>
        </w:rPr>
        <w:t>Doba schnutia</w:t>
      </w:r>
    </w:p>
    <w:p w14:paraId="56B839A9" w14:textId="21644240" w:rsidR="00454EED" w:rsidRPr="0045374D" w:rsidRDefault="0045374D" w:rsidP="00DB452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303F1E">
        <w:rPr>
          <w:rFonts w:ascii="Franklin Gothic Book" w:hAnsi="Franklin Gothic Book" w:cs="Open Sans"/>
          <w:sz w:val="24"/>
          <w:szCs w:val="24"/>
        </w:rPr>
        <w:t>Po aplikácii dezinfekcie, sa roztok nechá zaschnúť a všetko sa môže naplno využívať. Odhadovaný čas schnutia je 1-2 hodin</w:t>
      </w:r>
      <w:r w:rsidR="00454EED" w:rsidRPr="00303F1E">
        <w:rPr>
          <w:rFonts w:ascii="Franklin Gothic Book" w:hAnsi="Franklin Gothic Book"/>
          <w:sz w:val="28"/>
          <w:szCs w:val="28"/>
        </w:rPr>
        <w:tab/>
      </w:r>
      <w:r w:rsidR="00454EED">
        <w:tab/>
      </w:r>
      <w:r w:rsidR="00454EED">
        <w:tab/>
      </w:r>
    </w:p>
    <w:sectPr w:rsidR="00454EED" w:rsidRPr="0045374D" w:rsidSect="00CB2EC1">
      <w:headerReference w:type="default" r:id="rId10"/>
      <w:headerReference w:type="first" r:id="rId11"/>
      <w:footerReference w:type="firs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28ED" w14:textId="77777777" w:rsidR="0057294E" w:rsidRDefault="0057294E" w:rsidP="002C5718">
      <w:pPr>
        <w:spacing w:after="0" w:line="240" w:lineRule="auto"/>
      </w:pPr>
      <w:r>
        <w:separator/>
      </w:r>
    </w:p>
  </w:endnote>
  <w:endnote w:type="continuationSeparator" w:id="0">
    <w:p w14:paraId="658836F5" w14:textId="77777777" w:rsidR="0057294E" w:rsidRDefault="0057294E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F398" w14:textId="46FDA044" w:rsidR="000812E0" w:rsidRPr="0040645F" w:rsidRDefault="00830986" w:rsidP="000812E0">
    <w:pPr>
      <w:pStyle w:val="Pta"/>
      <w:jc w:val="center"/>
      <w:rPr>
        <w:rFonts w:ascii="Open Sans" w:hAnsi="Open Sans" w:cs="Open Sans"/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BB617" wp14:editId="038957E5">
              <wp:simplePos x="0" y="0"/>
              <wp:positionH relativeFrom="column">
                <wp:posOffset>-142875</wp:posOffset>
              </wp:positionH>
              <wp:positionV relativeFrom="paragraph">
                <wp:posOffset>-12700</wp:posOffset>
              </wp:positionV>
              <wp:extent cx="6115050" cy="0"/>
              <wp:effectExtent l="28575" t="25400" r="28575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D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25pt;margin-top:-1pt;width:48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Gm6QEAAMUDAAAOAAAAZHJzL2Uyb0RvYy54bWysU02P0zAQvSPxHyzfaZKKdlHUdIW6LJcF&#10;Ku3yA6a201jYHst2m/bfM3bawsINcbHs+Xhv3sx4dX+yhh1ViBpdx5tZzZlyAqV2+45/f3l894Gz&#10;mMBJMOhUx88q8vv12zer0bdqjgMaqQIjEBfb0Xd8SMm3VRXFoCzEGXrlyNljsJDoGfaVDDASujXV&#10;vK6X1YhB+oBCxUjWh8nJ1wW/75VI3/o+qsRMx6m2VM5Qzl0+q/UK2n0AP2hxKQP+oQoL2hHpDeoB&#10;ErBD0H9BWS0CRuzTTKCtsO+1UEUDqWnqP9Q8D+BV0ULNif7Wpvj/YMXX4zYwLTs+58yBpRF9PCQs&#10;zKzJ7Rl9bClq47YhCxQn9+yfUPyIzOFmALdXJfjl7Cm3ZFSvUvIjeiLZjV9QUgwQfunVqQ82Q1IX&#10;2KmM5HwbiTolJsi4bJpFvaDJiauvgvaa6ENMnxVali8djymA3g9pg87R4DE0hQaOTzGREEq8JmRW&#10;h4/amDJ/49jY8ffN/G5RMiIaLbM3x5VVVBsT2BFoiUAI5dKyxJmDJUmT/W5R15d1IjMt3WQuJmK+&#10;oZQ6XhEEPDhZ6hgUyE+XewJtpjtlG5crUWWfL2KubZ0GtEN53oYsMttpVwrNZa/zMv7+LlG/ft/6&#10;JwAAAP//AwBQSwMEFAAGAAgAAAAhAIGnOhvcAAAACQEAAA8AAABkcnMvZG93bnJldi54bWxMj0Fv&#10;gzAMhe+T+h8iV9qtDWVbxRihqib1UO1UqNRrIB6gEQeRlLJ/P1c7bDf7+en5e9lutr2YcPSdIwWb&#10;dQQCqXamo0bBuTysEhA+aDK6d4QKvtHDLl88ZDo17kYnnIrQCA4hn2oFbQhDKqWvW7Tar92AxLdP&#10;N1odeB0baUZ943DbyziKttLqjvhDqwd8b7H+Kq5WwYdPyqYsDlNyln7qjtun6ni6KPW4nPdvIALO&#10;4c8Md3xGh5yZKncl40WvYBXHL2y9D9yJDa/PEQvVryDzTP5vkP8AAAD//wMAUEsBAi0AFAAGAAgA&#10;AAAhALaDOJL+AAAA4QEAABMAAAAAAAAAAAAAAAAAAAAAAFtDb250ZW50X1R5cGVzXS54bWxQSwEC&#10;LQAUAAYACAAAACEAOP0h/9YAAACUAQAACwAAAAAAAAAAAAAAAAAvAQAAX3JlbHMvLnJlbHNQSwEC&#10;LQAUAAYACAAAACEA8/KxpukBAADFAwAADgAAAAAAAAAAAAAAAAAuAgAAZHJzL2Uyb0RvYy54bWxQ&#10;SwECLQAUAAYACAAAACEAgac6G9wAAAAJAQAADwAAAAAAAAAAAAAAAABDBAAAZHJzL2Rvd25yZXYu&#10;eG1sUEsFBgAAAAAEAAQA8wAAAEwFAAAAAA==&#10;" strokecolor="#538135 [2409]" strokeweight="3.25pt">
              <v:shadow color="#375623 [1609]" opacity=".5" offset="1pt"/>
            </v:shape>
          </w:pict>
        </mc:Fallback>
      </mc:AlternateContent>
    </w:r>
    <w:r w:rsidR="000812E0" w:rsidRPr="0040645F">
      <w:rPr>
        <w:rFonts w:ascii="Open Sans" w:hAnsi="Open Sans" w:cs="Open Sans"/>
        <w:b/>
        <w:sz w:val="20"/>
        <w:szCs w:val="20"/>
      </w:rPr>
      <w:t xml:space="preserve">Delphia, s. r. o., </w:t>
    </w:r>
    <w:r w:rsidR="000812E0" w:rsidRPr="0040645F">
      <w:rPr>
        <w:rFonts w:ascii="Open Sans" w:hAnsi="Open Sans" w:cs="Open Sans"/>
        <w:sz w:val="20"/>
        <w:szCs w:val="20"/>
      </w:rPr>
      <w:t>Búdkova cesta č. 3, 811 04  Bratislava, zapís</w:t>
    </w:r>
    <w:r w:rsidR="000812E0">
      <w:rPr>
        <w:rFonts w:ascii="Open Sans" w:hAnsi="Open Sans" w:cs="Open Sans"/>
        <w:sz w:val="20"/>
        <w:szCs w:val="20"/>
      </w:rPr>
      <w:t>aná v OR BA I. odd. Sro, vl. č.</w:t>
    </w:r>
    <w:r w:rsidR="000812E0" w:rsidRPr="0040645F">
      <w:rPr>
        <w:rFonts w:ascii="Open Sans" w:hAnsi="Open Sans" w:cs="Open Sans"/>
        <w:sz w:val="20"/>
        <w:szCs w:val="20"/>
      </w:rPr>
      <w:t>62554/B</w:t>
    </w:r>
  </w:p>
  <w:p w14:paraId="1271BBB4" w14:textId="77777777" w:rsidR="0045374D" w:rsidRDefault="000812E0" w:rsidP="000812E0">
    <w:pPr>
      <w:pStyle w:val="Pta"/>
      <w:jc w:val="center"/>
      <w:rPr>
        <w:rFonts w:ascii="Open Sans" w:hAnsi="Open Sans" w:cs="Open Sans"/>
        <w:b/>
        <w:sz w:val="20"/>
        <w:szCs w:val="20"/>
      </w:rPr>
    </w:pPr>
    <w:r w:rsidRPr="0040645F">
      <w:rPr>
        <w:rFonts w:ascii="Open Sans" w:hAnsi="Open Sans" w:cs="Open Sans"/>
        <w:sz w:val="20"/>
        <w:szCs w:val="20"/>
      </w:rPr>
      <w:t xml:space="preserve">IČO: </w:t>
    </w:r>
    <w:r w:rsidRPr="0040645F">
      <w:rPr>
        <w:rFonts w:ascii="Open Sans" w:hAnsi="Open Sans" w:cs="Open Sans"/>
        <w:b/>
        <w:sz w:val="20"/>
        <w:szCs w:val="20"/>
      </w:rPr>
      <w:t xml:space="preserve">44 505 736 </w:t>
    </w:r>
    <w:r w:rsidRPr="0040645F">
      <w:rPr>
        <w:rFonts w:ascii="Open Sans" w:hAnsi="Open Sans" w:cs="Open Sans"/>
        <w:sz w:val="20"/>
        <w:szCs w:val="20"/>
      </w:rPr>
      <w:t xml:space="preserve">DIČ: </w:t>
    </w:r>
    <w:r w:rsidRPr="0040645F">
      <w:rPr>
        <w:rFonts w:ascii="Open Sans" w:hAnsi="Open Sans" w:cs="Open Sans"/>
        <w:b/>
        <w:sz w:val="20"/>
        <w:szCs w:val="20"/>
      </w:rPr>
      <w:t>2022720623</w:t>
    </w:r>
    <w:r w:rsidRPr="0040645F">
      <w:rPr>
        <w:rFonts w:ascii="Open Sans" w:hAnsi="Open Sans" w:cs="Open Sans"/>
        <w:sz w:val="20"/>
        <w:szCs w:val="20"/>
      </w:rPr>
      <w:t xml:space="preserve">IČ DPH: </w:t>
    </w:r>
    <w:r w:rsidRPr="0040645F">
      <w:rPr>
        <w:rFonts w:ascii="Open Sans" w:hAnsi="Open Sans" w:cs="Open Sans"/>
        <w:b/>
        <w:sz w:val="20"/>
        <w:szCs w:val="20"/>
      </w:rPr>
      <w:t>SK2022720623</w:t>
    </w:r>
  </w:p>
  <w:p w14:paraId="500CC261" w14:textId="000E9781" w:rsidR="00C827DF" w:rsidRDefault="000812E0" w:rsidP="0045374D">
    <w:pPr>
      <w:pStyle w:val="Pta"/>
      <w:jc w:val="center"/>
    </w:pPr>
    <w:r w:rsidRPr="0045374D">
      <w:rPr>
        <w:rFonts w:ascii="Open Sans" w:hAnsi="Open Sans" w:cs="Open Sans"/>
        <w:bCs/>
        <w:noProof/>
        <w:sz w:val="20"/>
        <w:szCs w:val="20"/>
        <w:lang w:eastAsia="sk-SK"/>
      </w:rPr>
      <w:drawing>
        <wp:anchor distT="0" distB="0" distL="114300" distR="114300" simplePos="0" relativeHeight="251669504" behindDoc="1" locked="0" layoutInCell="1" allowOverlap="1" wp14:anchorId="15953DC4" wp14:editId="196F3E87">
          <wp:simplePos x="0" y="0"/>
          <wp:positionH relativeFrom="column">
            <wp:posOffset>-899794</wp:posOffset>
          </wp:positionH>
          <wp:positionV relativeFrom="paragraph">
            <wp:posOffset>-2062300</wp:posOffset>
          </wp:positionV>
          <wp:extent cx="7543800" cy="2941006"/>
          <wp:effectExtent l="19050" t="0" r="0" b="0"/>
          <wp:wrapNone/>
          <wp:docPr id="1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941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74D" w:rsidRPr="0045374D">
      <w:rPr>
        <w:rFonts w:ascii="Open Sans" w:hAnsi="Open Sans" w:cs="Open Sans"/>
        <w:bCs/>
        <w:sz w:val="20"/>
        <w:szCs w:val="20"/>
      </w:rPr>
      <w:t>Kontakt: Paula Sečkárová mail:</w:t>
    </w:r>
    <w:r w:rsidR="0045374D">
      <w:rPr>
        <w:rFonts w:ascii="Open Sans" w:hAnsi="Open Sans" w:cs="Open Sans"/>
        <w:b/>
        <w:sz w:val="20"/>
        <w:szCs w:val="20"/>
      </w:rPr>
      <w:t xml:space="preserve"> </w:t>
    </w:r>
    <w:hyperlink r:id="rId2" w:history="1">
      <w:r w:rsidR="0045374D" w:rsidRPr="0045374D">
        <w:rPr>
          <w:rStyle w:val="Hypertextovprepojenie"/>
          <w:rFonts w:ascii="Open Sans" w:hAnsi="Open Sans" w:cs="Open Sans"/>
          <w:b/>
          <w:color w:val="auto"/>
          <w:sz w:val="20"/>
          <w:szCs w:val="20"/>
        </w:rPr>
        <w:t>paula.seckarova@delphia.sk</w:t>
      </w:r>
    </w:hyperlink>
    <w:r w:rsidR="0045374D">
      <w:rPr>
        <w:rFonts w:ascii="Open Sans" w:hAnsi="Open Sans" w:cs="Open Sans"/>
        <w:b/>
        <w:sz w:val="20"/>
        <w:szCs w:val="20"/>
      </w:rPr>
      <w:t xml:space="preserve"> </w:t>
    </w:r>
    <w:r w:rsidR="0045374D" w:rsidRPr="0045374D">
      <w:rPr>
        <w:rFonts w:ascii="Open Sans" w:hAnsi="Open Sans" w:cs="Open Sans"/>
        <w:bCs/>
        <w:sz w:val="20"/>
        <w:szCs w:val="20"/>
      </w:rPr>
      <w:t>mobil:</w:t>
    </w:r>
    <w:r w:rsidR="0045374D">
      <w:rPr>
        <w:rFonts w:ascii="Open Sans" w:hAnsi="Open Sans" w:cs="Open Sans"/>
        <w:b/>
        <w:sz w:val="20"/>
        <w:szCs w:val="20"/>
      </w:rPr>
      <w:t xml:space="preserve"> 0948 108 666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DCC2" w14:textId="77777777" w:rsidR="0057294E" w:rsidRDefault="0057294E" w:rsidP="002C5718">
      <w:pPr>
        <w:spacing w:after="0" w:line="240" w:lineRule="auto"/>
      </w:pPr>
      <w:r>
        <w:separator/>
      </w:r>
    </w:p>
  </w:footnote>
  <w:footnote w:type="continuationSeparator" w:id="0">
    <w:p w14:paraId="63B90FD0" w14:textId="77777777" w:rsidR="0057294E" w:rsidRDefault="0057294E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559A" w14:textId="77777777" w:rsidR="00827457" w:rsidRDefault="0082745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4DD1BB" wp14:editId="1D73B45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1524000" cy="10678160"/>
          <wp:effectExtent l="0" t="0" r="0" b="889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78"/>
                  <a:stretch/>
                </pic:blipFill>
                <pic:spPr bwMode="auto">
                  <a:xfrm>
                    <a:off x="0" y="0"/>
                    <a:ext cx="1524290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ED08" w14:textId="77777777" w:rsidR="00C827DF" w:rsidRDefault="000812E0">
    <w:pPr>
      <w:pStyle w:val="Hlavika"/>
    </w:pPr>
    <w:r w:rsidRPr="000812E0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7ADA83C2" wp14:editId="2BFDA9FB">
          <wp:simplePos x="0" y="0"/>
          <wp:positionH relativeFrom="column">
            <wp:posOffset>4152900</wp:posOffset>
          </wp:positionH>
          <wp:positionV relativeFrom="paragraph">
            <wp:posOffset>800100</wp:posOffset>
          </wp:positionV>
          <wp:extent cx="1657350" cy="542925"/>
          <wp:effectExtent l="19050" t="0" r="0" b="0"/>
          <wp:wrapThrough wrapText="bothSides">
            <wp:wrapPolygon edited="0">
              <wp:start x="2234" y="0"/>
              <wp:lineTo x="-248" y="7579"/>
              <wp:lineTo x="-248" y="15158"/>
              <wp:lineTo x="5462" y="20463"/>
              <wp:lineTo x="8441" y="20463"/>
              <wp:lineTo x="9931" y="20463"/>
              <wp:lineTo x="14648" y="20463"/>
              <wp:lineTo x="21352" y="15158"/>
              <wp:lineTo x="21600" y="7579"/>
              <wp:lineTo x="20855" y="4547"/>
              <wp:lineTo x="17628" y="0"/>
              <wp:lineTo x="2234" y="0"/>
            </wp:wrapPolygon>
          </wp:wrapThrough>
          <wp:docPr id="6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7DF" w:rsidRPr="00C827DF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3D6EC971" wp14:editId="5E32C3EC">
          <wp:simplePos x="0" y="0"/>
          <wp:positionH relativeFrom="column">
            <wp:posOffset>-57150</wp:posOffset>
          </wp:positionH>
          <wp:positionV relativeFrom="paragraph">
            <wp:posOffset>-47625</wp:posOffset>
          </wp:positionV>
          <wp:extent cx="819150" cy="1158240"/>
          <wp:effectExtent l="0" t="0" r="0" b="381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UCABUDO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158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7DF" w:rsidRPr="00C827DF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C9326B3" wp14:editId="144085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905000"/>
          <wp:effectExtent l="1905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-2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E11B4B"/>
    <w:multiLevelType w:val="hybridMultilevel"/>
    <w:tmpl w:val="30520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E11"/>
    <w:multiLevelType w:val="hybridMultilevel"/>
    <w:tmpl w:val="0C70A4A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A17D5B"/>
    <w:multiLevelType w:val="hybridMultilevel"/>
    <w:tmpl w:val="A3964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257F"/>
    <w:multiLevelType w:val="hybridMultilevel"/>
    <w:tmpl w:val="76EE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774C"/>
    <w:multiLevelType w:val="hybridMultilevel"/>
    <w:tmpl w:val="FE1AB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C0D"/>
    <w:multiLevelType w:val="hybridMultilevel"/>
    <w:tmpl w:val="F2266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43"/>
    <w:rsid w:val="00004E96"/>
    <w:rsid w:val="00066D53"/>
    <w:rsid w:val="00076FB3"/>
    <w:rsid w:val="000812E0"/>
    <w:rsid w:val="000D032C"/>
    <w:rsid w:val="000F405B"/>
    <w:rsid w:val="0010406C"/>
    <w:rsid w:val="001076C9"/>
    <w:rsid w:val="00125757"/>
    <w:rsid w:val="00130DB8"/>
    <w:rsid w:val="00136DD0"/>
    <w:rsid w:val="001611C0"/>
    <w:rsid w:val="00167C9F"/>
    <w:rsid w:val="00174B94"/>
    <w:rsid w:val="001A4C13"/>
    <w:rsid w:val="001C6954"/>
    <w:rsid w:val="001D4D00"/>
    <w:rsid w:val="001D5E85"/>
    <w:rsid w:val="001D6CCD"/>
    <w:rsid w:val="00233E20"/>
    <w:rsid w:val="00242521"/>
    <w:rsid w:val="002C5718"/>
    <w:rsid w:val="00303F1E"/>
    <w:rsid w:val="0036074F"/>
    <w:rsid w:val="003F3C7F"/>
    <w:rsid w:val="0040358F"/>
    <w:rsid w:val="00403D88"/>
    <w:rsid w:val="004301C3"/>
    <w:rsid w:val="0045374D"/>
    <w:rsid w:val="00454EED"/>
    <w:rsid w:val="00455AE8"/>
    <w:rsid w:val="004A63E5"/>
    <w:rsid w:val="004C1DC1"/>
    <w:rsid w:val="004C678F"/>
    <w:rsid w:val="004D600F"/>
    <w:rsid w:val="005655C1"/>
    <w:rsid w:val="0057294E"/>
    <w:rsid w:val="005735B8"/>
    <w:rsid w:val="005A1F43"/>
    <w:rsid w:val="005A3F0F"/>
    <w:rsid w:val="005C1BB3"/>
    <w:rsid w:val="005C2A45"/>
    <w:rsid w:val="005C5860"/>
    <w:rsid w:val="006076C9"/>
    <w:rsid w:val="00687602"/>
    <w:rsid w:val="006A319B"/>
    <w:rsid w:val="006B55B4"/>
    <w:rsid w:val="006D124D"/>
    <w:rsid w:val="00700DBF"/>
    <w:rsid w:val="00742157"/>
    <w:rsid w:val="00784F17"/>
    <w:rsid w:val="007A4F72"/>
    <w:rsid w:val="007B24E9"/>
    <w:rsid w:val="007B61BF"/>
    <w:rsid w:val="007D3F1F"/>
    <w:rsid w:val="008171FE"/>
    <w:rsid w:val="00827457"/>
    <w:rsid w:val="00830986"/>
    <w:rsid w:val="00833BD3"/>
    <w:rsid w:val="00844769"/>
    <w:rsid w:val="00861550"/>
    <w:rsid w:val="008A266E"/>
    <w:rsid w:val="008D367B"/>
    <w:rsid w:val="008E73D8"/>
    <w:rsid w:val="008F496A"/>
    <w:rsid w:val="0090702B"/>
    <w:rsid w:val="00907A7A"/>
    <w:rsid w:val="00915F90"/>
    <w:rsid w:val="00935CA2"/>
    <w:rsid w:val="00937F7E"/>
    <w:rsid w:val="00947B5F"/>
    <w:rsid w:val="00952348"/>
    <w:rsid w:val="009707C5"/>
    <w:rsid w:val="009717B3"/>
    <w:rsid w:val="009754E4"/>
    <w:rsid w:val="00976143"/>
    <w:rsid w:val="00976880"/>
    <w:rsid w:val="0099231C"/>
    <w:rsid w:val="009C7E81"/>
    <w:rsid w:val="00A11478"/>
    <w:rsid w:val="00A16BC3"/>
    <w:rsid w:val="00A229F8"/>
    <w:rsid w:val="00A2663D"/>
    <w:rsid w:val="00A43131"/>
    <w:rsid w:val="00A9109F"/>
    <w:rsid w:val="00AA4FC5"/>
    <w:rsid w:val="00B05641"/>
    <w:rsid w:val="00B06718"/>
    <w:rsid w:val="00B13AA4"/>
    <w:rsid w:val="00B30B31"/>
    <w:rsid w:val="00B37A91"/>
    <w:rsid w:val="00B65562"/>
    <w:rsid w:val="00BA7D47"/>
    <w:rsid w:val="00BB450E"/>
    <w:rsid w:val="00BB73EE"/>
    <w:rsid w:val="00BE13D2"/>
    <w:rsid w:val="00C07BF0"/>
    <w:rsid w:val="00C26517"/>
    <w:rsid w:val="00C30D51"/>
    <w:rsid w:val="00C33BCC"/>
    <w:rsid w:val="00C664CE"/>
    <w:rsid w:val="00C73A24"/>
    <w:rsid w:val="00C827DF"/>
    <w:rsid w:val="00CB2EC1"/>
    <w:rsid w:val="00D042A1"/>
    <w:rsid w:val="00D271C9"/>
    <w:rsid w:val="00D64755"/>
    <w:rsid w:val="00DA0088"/>
    <w:rsid w:val="00DB452E"/>
    <w:rsid w:val="00DD519D"/>
    <w:rsid w:val="00DE5D2F"/>
    <w:rsid w:val="00DF1559"/>
    <w:rsid w:val="00E2172E"/>
    <w:rsid w:val="00E46925"/>
    <w:rsid w:val="00E638A6"/>
    <w:rsid w:val="00E73855"/>
    <w:rsid w:val="00E757A7"/>
    <w:rsid w:val="00E77DC5"/>
    <w:rsid w:val="00E827A6"/>
    <w:rsid w:val="00E8342E"/>
    <w:rsid w:val="00E86461"/>
    <w:rsid w:val="00E9339C"/>
    <w:rsid w:val="00EC0AE8"/>
    <w:rsid w:val="00EC1FCC"/>
    <w:rsid w:val="00ED34D6"/>
    <w:rsid w:val="00EF6966"/>
    <w:rsid w:val="00F02F89"/>
    <w:rsid w:val="00F07E23"/>
    <w:rsid w:val="00F12AA5"/>
    <w:rsid w:val="00F43284"/>
    <w:rsid w:val="00F73EE0"/>
    <w:rsid w:val="00F96ACD"/>
    <w:rsid w:val="00FD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87F9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7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229F8"/>
    <w:rPr>
      <w:color w:val="808080"/>
    </w:rPr>
  </w:style>
  <w:style w:type="table" w:styleId="Mriekatabuky">
    <w:name w:val="Table Grid"/>
    <w:basedOn w:val="Normlnatabuka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2A45"/>
    <w:pPr>
      <w:ind w:left="720"/>
      <w:contextualSpacing/>
    </w:pPr>
  </w:style>
  <w:style w:type="character" w:customStyle="1" w:styleId="krtkytext">
    <w:name w:val="krátky_text"/>
    <w:basedOn w:val="Predvolenpsmoodseku"/>
    <w:rsid w:val="00E77DC5"/>
  </w:style>
  <w:style w:type="character" w:customStyle="1" w:styleId="hps">
    <w:name w:val="hps"/>
    <w:basedOn w:val="Predvolenpsmoodseku"/>
    <w:rsid w:val="00E77DC5"/>
  </w:style>
  <w:style w:type="paragraph" w:styleId="Hlavika">
    <w:name w:val="header"/>
    <w:basedOn w:val="Normlny"/>
    <w:link w:val="Hlavika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718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718"/>
    <w:rPr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OslovenieChar">
    <w:name w:val="Oslovenie Char"/>
    <w:basedOn w:val="Predvolenpsmoodseku"/>
    <w:link w:val="Oslovenie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Normlnysozarkami">
    <w:name w:val="Normal Indent"/>
    <w:basedOn w:val="Normlny"/>
    <w:uiPriority w:val="99"/>
    <w:semiHidden/>
    <w:unhideWhenUsed/>
    <w:rsid w:val="006A319B"/>
    <w:pPr>
      <w:ind w:left="708"/>
    </w:pPr>
  </w:style>
  <w:style w:type="paragraph" w:styleId="Nzov">
    <w:name w:val="Title"/>
    <w:basedOn w:val="Normlny"/>
    <w:next w:val="Normlny"/>
    <w:link w:val="NzovChar"/>
    <w:uiPriority w:val="10"/>
    <w:qFormat/>
    <w:rsid w:val="006D1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D1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vraznenie">
    <w:name w:val="Emphasis"/>
    <w:basedOn w:val="Predvolenpsmoodseku"/>
    <w:uiPriority w:val="20"/>
    <w:qFormat/>
    <w:rsid w:val="00E8342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537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374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7B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a.seckarova@delphia.sk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Roaming\Microsoft\Templates\Obchodn&#253;%20list%20(n&#225;vrh%20v%20lesnej%20zelen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CB0E5D874534BA56770EDB58270AA" ma:contentTypeVersion="2" ma:contentTypeDescription="Umožňuje vytvoriť nový dokument." ma:contentTypeScope="" ma:versionID="e92b6c0695874d00fc2501767ff24acc">
  <xsd:schema xmlns:xsd="http://www.w3.org/2001/XMLSchema" xmlns:xs="http://www.w3.org/2001/XMLSchema" xmlns:p="http://schemas.microsoft.com/office/2006/metadata/properties" xmlns:ns3="7d9e82ee-aab9-4713-ae15-7fde08e64155" targetNamespace="http://schemas.microsoft.com/office/2006/metadata/properties" ma:root="true" ma:fieldsID="6ec1fc630a6cd0fa07c08d2148e61372" ns3:_="">
    <xsd:import namespace="7d9e82ee-aab9-4713-ae15-7fde08e641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e82ee-aab9-4713-ae15-7fde08e64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9A397-EF7F-478B-A5F8-D946B8C75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e82ee-aab9-4713-ae15-7fde08e64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E2FFC-00E3-4179-8405-07EDC5F35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A7AAC-74F9-4E24-818F-AEA0B53E9AE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7d9e82ee-aab9-4713-ae15-7fde08e64155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Obchodný list (návrh v lesnej zeleni)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2020-03-12T08:35:00Z</dcterms:created>
  <dcterms:modified xsi:type="dcterms:W3CDTF">2020-03-12T08:35:00Z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0x010100940CB0E5D874534BA56770EDB58270AA</vt:lpwstr>
  </property>
</Properties>
</file>